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1AA93B" w14:textId="42296DF3" w:rsidR="00D1095A" w:rsidRPr="00D1095A" w:rsidRDefault="00D1095A" w:rsidP="00D1095A">
      <w:pPr>
        <w:jc w:val="center"/>
        <w:rPr>
          <w:rFonts w:asciiTheme="majorHAnsi" w:hAnsiTheme="majorHAnsi"/>
          <w:sz w:val="32"/>
          <w:szCs w:val="32"/>
        </w:rPr>
      </w:pPr>
      <w:r w:rsidRPr="00D1095A">
        <w:rPr>
          <w:rFonts w:asciiTheme="majorHAnsi" w:hAnsiTheme="majorHAnsi"/>
          <w:sz w:val="32"/>
          <w:szCs w:val="32"/>
        </w:rPr>
        <w:t>OFFICE OF THE MENTAL REGISTRAR</w:t>
      </w:r>
    </w:p>
    <w:p w14:paraId="317DDD7E" w14:textId="77777777" w:rsidR="00D1095A" w:rsidRDefault="00D1095A" w:rsidP="00D1095A">
      <w:pPr>
        <w:jc w:val="center"/>
        <w:rPr>
          <w:rFonts w:asciiTheme="majorHAnsi" w:hAnsiTheme="majorHAnsi"/>
        </w:rPr>
      </w:pPr>
    </w:p>
    <w:p w14:paraId="5EF0CE05" w14:textId="37FAF460" w:rsidR="00D1095A" w:rsidRDefault="00D1095A" w:rsidP="00D1095A">
      <w:pPr>
        <w:jc w:val="center"/>
        <w:rPr>
          <w:rFonts w:asciiTheme="majorHAnsi" w:hAnsiTheme="majorHAnsi"/>
        </w:rPr>
      </w:pPr>
      <w:r>
        <w:rPr>
          <w:rFonts w:asciiTheme="majorHAnsi" w:hAnsiTheme="majorHAnsi"/>
        </w:rPr>
        <w:t>Spaces and other ephemera submitted OCTOBER 2024</w:t>
      </w:r>
    </w:p>
    <w:p w14:paraId="0FD13987" w14:textId="77777777" w:rsidR="00D1095A" w:rsidRDefault="00D1095A" w:rsidP="00D1095A">
      <w:pPr>
        <w:jc w:val="center"/>
        <w:rPr>
          <w:rFonts w:asciiTheme="majorHAnsi" w:hAnsiTheme="majorHAnsi"/>
        </w:rPr>
      </w:pPr>
    </w:p>
    <w:p w14:paraId="44C8A7C0" w14:textId="2602E702" w:rsidR="00D1095A" w:rsidRDefault="00D1095A" w:rsidP="00D1095A">
      <w:pPr>
        <w:rPr>
          <w:rFonts w:asciiTheme="majorHAnsi" w:hAnsiTheme="majorHAnsi"/>
          <w:i/>
          <w:iCs/>
        </w:rPr>
      </w:pPr>
      <w:r w:rsidRPr="00D1095A">
        <w:rPr>
          <w:rFonts w:asciiTheme="majorHAnsi" w:hAnsiTheme="majorHAnsi"/>
          <w:i/>
          <w:iCs/>
        </w:rPr>
        <w:t>All submissions are subject to assessment by the Office. Inclusion on this list is not an indication of interpretive status or significance.</w:t>
      </w:r>
    </w:p>
    <w:p w14:paraId="6CBD4421" w14:textId="77777777" w:rsidR="009D5DB2" w:rsidRDefault="009D5DB2" w:rsidP="00D1095A">
      <w:pPr>
        <w:rPr>
          <w:rFonts w:asciiTheme="majorHAnsi" w:hAnsiTheme="majorHAnsi"/>
          <w:b/>
          <w:bCs/>
        </w:rPr>
      </w:pPr>
    </w:p>
    <w:p w14:paraId="3875D083" w14:textId="10A388A1" w:rsidR="00D1095A" w:rsidRPr="009D5DB2" w:rsidRDefault="00D1095A" w:rsidP="00D1095A">
      <w:pPr>
        <w:rPr>
          <w:rFonts w:asciiTheme="majorHAnsi" w:hAnsiTheme="majorHAnsi"/>
          <w:b/>
          <w:bCs/>
        </w:rPr>
      </w:pPr>
      <w:r w:rsidRPr="009D5DB2">
        <w:rPr>
          <w:rFonts w:asciiTheme="majorHAnsi" w:hAnsiTheme="majorHAnsi"/>
          <w:b/>
          <w:bCs/>
        </w:rPr>
        <w:t>SPACES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29"/>
        <w:gridCol w:w="4881"/>
        <w:gridCol w:w="3006"/>
      </w:tblGrid>
      <w:tr w:rsidR="00D1095A" w14:paraId="3C77947F" w14:textId="77777777" w:rsidTr="009D5DB2">
        <w:tc>
          <w:tcPr>
            <w:tcW w:w="1129" w:type="dxa"/>
            <w:shd w:val="clear" w:color="auto" w:fill="DAE9F7" w:themeFill="text2" w:themeFillTint="1A"/>
          </w:tcPr>
          <w:p w14:paraId="579566AE" w14:textId="79A4C22E" w:rsidR="00D1095A" w:rsidRPr="00D1095A" w:rsidRDefault="00D1095A" w:rsidP="00D1095A">
            <w:pPr>
              <w:rPr>
                <w:rFonts w:asciiTheme="majorHAnsi" w:hAnsiTheme="majorHAnsi"/>
              </w:rPr>
            </w:pPr>
            <w:r w:rsidRPr="00D1095A">
              <w:rPr>
                <w:rFonts w:asciiTheme="majorHAnsi" w:hAnsiTheme="majorHAnsi"/>
              </w:rPr>
              <w:t>File no.</w:t>
            </w:r>
          </w:p>
        </w:tc>
        <w:tc>
          <w:tcPr>
            <w:tcW w:w="4881" w:type="dxa"/>
            <w:shd w:val="clear" w:color="auto" w:fill="DAE9F7" w:themeFill="text2" w:themeFillTint="1A"/>
          </w:tcPr>
          <w:p w14:paraId="199107CA" w14:textId="2057397A" w:rsidR="00D1095A" w:rsidRPr="00D1095A" w:rsidRDefault="00D1095A" w:rsidP="00D1095A">
            <w:pPr>
              <w:rPr>
                <w:rFonts w:asciiTheme="majorHAnsi" w:hAnsiTheme="majorHAnsi"/>
              </w:rPr>
            </w:pPr>
            <w:r w:rsidRPr="00D1095A">
              <w:rPr>
                <w:rFonts w:asciiTheme="majorHAnsi" w:hAnsiTheme="majorHAnsi"/>
              </w:rPr>
              <w:t xml:space="preserve">Description </w:t>
            </w:r>
          </w:p>
        </w:tc>
        <w:tc>
          <w:tcPr>
            <w:tcW w:w="3006" w:type="dxa"/>
            <w:shd w:val="clear" w:color="auto" w:fill="DAE9F7" w:themeFill="text2" w:themeFillTint="1A"/>
          </w:tcPr>
          <w:p w14:paraId="6BE49D68" w14:textId="2DDCD33D" w:rsidR="00D1095A" w:rsidRPr="00D1095A" w:rsidRDefault="00D1095A" w:rsidP="00D1095A">
            <w:pPr>
              <w:rPr>
                <w:rFonts w:asciiTheme="majorHAnsi" w:hAnsiTheme="majorHAnsi"/>
              </w:rPr>
            </w:pPr>
            <w:r w:rsidRPr="00D1095A">
              <w:rPr>
                <w:rFonts w:asciiTheme="majorHAnsi" w:hAnsiTheme="majorHAnsi"/>
              </w:rPr>
              <w:t>Keywords</w:t>
            </w:r>
          </w:p>
        </w:tc>
      </w:tr>
      <w:tr w:rsidR="00D1095A" w14:paraId="0D0E380F" w14:textId="77777777" w:rsidTr="009D5DB2">
        <w:tc>
          <w:tcPr>
            <w:tcW w:w="1129" w:type="dxa"/>
          </w:tcPr>
          <w:p w14:paraId="3C68EB23" w14:textId="0D6D417E" w:rsidR="00D1095A" w:rsidRPr="009D5DB2" w:rsidRDefault="00D1095A" w:rsidP="00D1095A">
            <w:pPr>
              <w:rPr>
                <w:rFonts w:asciiTheme="majorHAnsi" w:hAnsiTheme="majorHAnsi"/>
              </w:rPr>
            </w:pPr>
            <w:r w:rsidRPr="009D5DB2">
              <w:rPr>
                <w:rFonts w:asciiTheme="majorHAnsi" w:hAnsiTheme="majorHAnsi"/>
              </w:rPr>
              <w:t>VI1999</w:t>
            </w:r>
          </w:p>
        </w:tc>
        <w:tc>
          <w:tcPr>
            <w:tcW w:w="4881" w:type="dxa"/>
          </w:tcPr>
          <w:p w14:paraId="5A39BE1A" w14:textId="77777777" w:rsidR="00D1095A" w:rsidRDefault="00D1095A" w:rsidP="00D1095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VIVEASH, WA</w:t>
            </w:r>
          </w:p>
          <w:p w14:paraId="29007DBA" w14:textId="77777777" w:rsidR="00D1095A" w:rsidRDefault="00D1095A" w:rsidP="00D1095A">
            <w:pPr>
              <w:rPr>
                <w:rFonts w:asciiTheme="majorHAnsi" w:hAnsiTheme="majorHAnsi"/>
              </w:rPr>
            </w:pPr>
          </w:p>
          <w:p w14:paraId="20117875" w14:textId="3B55AA97" w:rsidR="00D1095A" w:rsidRPr="00D1095A" w:rsidRDefault="00D1095A" w:rsidP="00D1095A">
            <w:pPr>
              <w:rPr>
                <w:rFonts w:asciiTheme="majorHAnsi" w:hAnsiTheme="majorHAnsi"/>
              </w:rPr>
            </w:pPr>
            <w:r w:rsidRPr="00D1095A">
              <w:rPr>
                <w:rFonts w:asciiTheme="majorHAnsi" w:hAnsiTheme="majorHAnsi"/>
              </w:rPr>
              <w:t>Northern residential terminus adjacent to Reg Bond Reserve</w:t>
            </w:r>
          </w:p>
        </w:tc>
        <w:tc>
          <w:tcPr>
            <w:tcW w:w="3006" w:type="dxa"/>
          </w:tcPr>
          <w:p w14:paraId="5946D2B4" w14:textId="1B173623" w:rsidR="00D1095A" w:rsidRPr="00D1095A" w:rsidRDefault="00D1095A" w:rsidP="00D1095A">
            <w:pPr>
              <w:rPr>
                <w:rFonts w:asciiTheme="majorHAnsi" w:hAnsiTheme="majorHAnsi"/>
              </w:rPr>
            </w:pPr>
            <w:r w:rsidRPr="00D1095A">
              <w:rPr>
                <w:rFonts w:asciiTheme="majorHAnsi" w:hAnsiTheme="majorHAnsi"/>
              </w:rPr>
              <w:t>childhood, single story, brick, Swan Valley, peripherality, Christmas light displays, subdivision, parkland, landscaped parkland</w:t>
            </w:r>
          </w:p>
        </w:tc>
      </w:tr>
      <w:tr w:rsidR="00D1095A" w14:paraId="562A7216" w14:textId="77777777" w:rsidTr="009D5DB2">
        <w:tc>
          <w:tcPr>
            <w:tcW w:w="1129" w:type="dxa"/>
          </w:tcPr>
          <w:p w14:paraId="086CF6D7" w14:textId="56923926" w:rsidR="00D1095A" w:rsidRPr="009D5DB2" w:rsidRDefault="00D1095A" w:rsidP="00D1095A">
            <w:pPr>
              <w:rPr>
                <w:rFonts w:asciiTheme="majorHAnsi" w:hAnsiTheme="majorHAnsi"/>
              </w:rPr>
            </w:pPr>
            <w:r w:rsidRPr="009D5DB2">
              <w:rPr>
                <w:rFonts w:asciiTheme="majorHAnsi" w:hAnsiTheme="majorHAnsi"/>
              </w:rPr>
              <w:t>WL2019</w:t>
            </w:r>
          </w:p>
        </w:tc>
        <w:tc>
          <w:tcPr>
            <w:tcW w:w="4881" w:type="dxa"/>
          </w:tcPr>
          <w:p w14:paraId="4BEB1D5C" w14:textId="77777777" w:rsidR="00D1095A" w:rsidRDefault="00D1095A" w:rsidP="00D1095A">
            <w:pPr>
              <w:rPr>
                <w:rFonts w:asciiTheme="majorHAnsi" w:hAnsiTheme="majorHAnsi"/>
              </w:rPr>
            </w:pPr>
            <w:proofErr w:type="gramStart"/>
            <w:r>
              <w:rPr>
                <w:rFonts w:asciiTheme="majorHAnsi" w:hAnsiTheme="majorHAnsi"/>
              </w:rPr>
              <w:t>WATTLEUP,  WA</w:t>
            </w:r>
            <w:proofErr w:type="gramEnd"/>
          </w:p>
          <w:p w14:paraId="38B9F1E1" w14:textId="77777777" w:rsidR="00D1095A" w:rsidRDefault="00D1095A" w:rsidP="00D1095A">
            <w:pPr>
              <w:rPr>
                <w:rFonts w:asciiTheme="majorHAnsi" w:hAnsiTheme="majorHAnsi"/>
              </w:rPr>
            </w:pPr>
          </w:p>
          <w:p w14:paraId="57465305" w14:textId="277F569F" w:rsidR="00D1095A" w:rsidRPr="00D1095A" w:rsidRDefault="00D1095A" w:rsidP="00D1095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Empty</w:t>
            </w:r>
            <w:r w:rsidRPr="00D1095A">
              <w:rPr>
                <w:rFonts w:asciiTheme="majorHAnsi" w:hAnsiTheme="majorHAnsi"/>
              </w:rPr>
              <w:t xml:space="preserve"> streets behind Ten Mile Well Tavern</w:t>
            </w:r>
          </w:p>
        </w:tc>
        <w:tc>
          <w:tcPr>
            <w:tcW w:w="3006" w:type="dxa"/>
          </w:tcPr>
          <w:p w14:paraId="3FEBDA82" w14:textId="4032AB6B" w:rsidR="00D1095A" w:rsidRPr="00D1095A" w:rsidRDefault="00D1095A" w:rsidP="00D1095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</w:t>
            </w:r>
            <w:r w:rsidRPr="00D1095A">
              <w:rPr>
                <w:rFonts w:asciiTheme="majorHAnsi" w:hAnsiTheme="majorHAnsi"/>
              </w:rPr>
              <w:t xml:space="preserve">bandonment, urban decay, heat islands, overgrowth, </w:t>
            </w:r>
            <w:r>
              <w:rPr>
                <w:rFonts w:asciiTheme="majorHAnsi" w:hAnsiTheme="majorHAnsi"/>
              </w:rPr>
              <w:t xml:space="preserve">pub, </w:t>
            </w:r>
            <w:r w:rsidRPr="00D1095A">
              <w:rPr>
                <w:rFonts w:asciiTheme="majorHAnsi" w:hAnsiTheme="majorHAnsi"/>
              </w:rPr>
              <w:t>urban desert, heavy industry, alcohol</w:t>
            </w:r>
          </w:p>
        </w:tc>
      </w:tr>
      <w:tr w:rsidR="00D1095A" w14:paraId="33765E55" w14:textId="77777777" w:rsidTr="009D5DB2">
        <w:tc>
          <w:tcPr>
            <w:tcW w:w="1129" w:type="dxa"/>
          </w:tcPr>
          <w:p w14:paraId="5818DB42" w14:textId="40260C80" w:rsidR="00D1095A" w:rsidRPr="009D5DB2" w:rsidRDefault="00D1095A" w:rsidP="00D1095A">
            <w:pPr>
              <w:rPr>
                <w:rFonts w:asciiTheme="majorHAnsi" w:hAnsiTheme="majorHAnsi"/>
              </w:rPr>
            </w:pPr>
            <w:r w:rsidRPr="009D5DB2">
              <w:rPr>
                <w:rFonts w:asciiTheme="majorHAnsi" w:hAnsiTheme="majorHAnsi"/>
              </w:rPr>
              <w:t>AP1996</w:t>
            </w:r>
          </w:p>
        </w:tc>
        <w:tc>
          <w:tcPr>
            <w:tcW w:w="4881" w:type="dxa"/>
          </w:tcPr>
          <w:p w14:paraId="3811291F" w14:textId="77777777" w:rsidR="00D1095A" w:rsidRDefault="00D1095A" w:rsidP="00D1095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APPLECROSS, WA</w:t>
            </w:r>
          </w:p>
          <w:p w14:paraId="4ED0A477" w14:textId="77777777" w:rsidR="00D1095A" w:rsidRDefault="00D1095A" w:rsidP="00D1095A">
            <w:pPr>
              <w:rPr>
                <w:rFonts w:asciiTheme="majorHAnsi" w:hAnsiTheme="majorHAnsi"/>
              </w:rPr>
            </w:pPr>
          </w:p>
          <w:p w14:paraId="4CA04DF0" w14:textId="3E19AFA1" w:rsidR="00D1095A" w:rsidRPr="00D1095A" w:rsidRDefault="00D1095A" w:rsidP="00D1095A">
            <w:pPr>
              <w:rPr>
                <w:rFonts w:asciiTheme="majorHAnsi" w:hAnsiTheme="majorHAnsi"/>
              </w:rPr>
            </w:pPr>
            <w:r w:rsidRPr="00D1095A">
              <w:rPr>
                <w:rFonts w:asciiTheme="majorHAnsi" w:hAnsiTheme="majorHAnsi"/>
              </w:rPr>
              <w:t>Unknown</w:t>
            </w:r>
          </w:p>
        </w:tc>
        <w:tc>
          <w:tcPr>
            <w:tcW w:w="3006" w:type="dxa"/>
          </w:tcPr>
          <w:p w14:paraId="3CDADDA9" w14:textId="3D44D49C" w:rsidR="00D1095A" w:rsidRPr="00D1095A" w:rsidRDefault="00D1095A" w:rsidP="00D1095A">
            <w:pPr>
              <w:rPr>
                <w:rFonts w:asciiTheme="majorHAnsi" w:hAnsiTheme="majorHAnsi"/>
              </w:rPr>
            </w:pPr>
            <w:r w:rsidRPr="00D1095A">
              <w:rPr>
                <w:rFonts w:asciiTheme="majorHAnsi" w:hAnsiTheme="majorHAnsi"/>
              </w:rPr>
              <w:t>childhood, parkland, playground, Swan River, South Perth, memory loss, tennis court, double story, dark brick</w:t>
            </w:r>
          </w:p>
        </w:tc>
      </w:tr>
      <w:tr w:rsidR="00D1095A" w14:paraId="529BE9DB" w14:textId="77777777" w:rsidTr="009D5DB2">
        <w:tc>
          <w:tcPr>
            <w:tcW w:w="1129" w:type="dxa"/>
          </w:tcPr>
          <w:p w14:paraId="10B09AFA" w14:textId="758CBE07" w:rsidR="00D1095A" w:rsidRPr="009D5DB2" w:rsidRDefault="00D1095A" w:rsidP="00D1095A">
            <w:pPr>
              <w:rPr>
                <w:rFonts w:asciiTheme="majorHAnsi" w:hAnsiTheme="majorHAnsi"/>
              </w:rPr>
            </w:pPr>
            <w:r w:rsidRPr="009D5DB2">
              <w:rPr>
                <w:rFonts w:asciiTheme="majorHAnsi" w:hAnsiTheme="majorHAnsi"/>
              </w:rPr>
              <w:t>ST2019</w:t>
            </w:r>
          </w:p>
        </w:tc>
        <w:tc>
          <w:tcPr>
            <w:tcW w:w="4881" w:type="dxa"/>
          </w:tcPr>
          <w:p w14:paraId="5528837F" w14:textId="77777777" w:rsidR="00D1095A" w:rsidRDefault="00D1095A" w:rsidP="00D1095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STRATTON, WA</w:t>
            </w:r>
          </w:p>
          <w:p w14:paraId="3311E7BC" w14:textId="77777777" w:rsidR="00D1095A" w:rsidRDefault="00D1095A" w:rsidP="00D1095A">
            <w:pPr>
              <w:rPr>
                <w:rFonts w:asciiTheme="majorHAnsi" w:hAnsiTheme="majorHAnsi"/>
              </w:rPr>
            </w:pPr>
          </w:p>
          <w:p w14:paraId="62361B65" w14:textId="14790D77" w:rsidR="00D1095A" w:rsidRPr="00D1095A" w:rsidRDefault="00D1095A" w:rsidP="00D1095A">
            <w:pPr>
              <w:rPr>
                <w:rFonts w:asciiTheme="majorHAnsi" w:hAnsiTheme="majorHAnsi"/>
              </w:rPr>
            </w:pPr>
            <w:r w:rsidRPr="00D1095A">
              <w:rPr>
                <w:rFonts w:asciiTheme="majorHAnsi" w:hAnsiTheme="majorHAnsi"/>
              </w:rPr>
              <w:t>Stratton Park Shopping Centre</w:t>
            </w:r>
          </w:p>
        </w:tc>
        <w:tc>
          <w:tcPr>
            <w:tcW w:w="3006" w:type="dxa"/>
          </w:tcPr>
          <w:p w14:paraId="50C5E2D5" w14:textId="01716F02" w:rsidR="00D1095A" w:rsidRPr="00D1095A" w:rsidRDefault="00D1095A" w:rsidP="00D1095A">
            <w:pPr>
              <w:rPr>
                <w:rFonts w:asciiTheme="majorHAnsi" w:hAnsiTheme="majorHAnsi"/>
              </w:rPr>
            </w:pPr>
            <w:r w:rsidRPr="00D1095A">
              <w:rPr>
                <w:rFonts w:asciiTheme="majorHAnsi" w:hAnsiTheme="majorHAnsi"/>
              </w:rPr>
              <w:t>IGA, Chicken Treat, single story, brick, peripherality, Vietnamese, Great Eastern Highway, dying retail</w:t>
            </w:r>
          </w:p>
        </w:tc>
      </w:tr>
      <w:tr w:rsidR="00D1095A" w14:paraId="714DB014" w14:textId="77777777" w:rsidTr="009D5DB2">
        <w:tc>
          <w:tcPr>
            <w:tcW w:w="1129" w:type="dxa"/>
          </w:tcPr>
          <w:p w14:paraId="389C89D1" w14:textId="5F6F2E1A" w:rsidR="00D1095A" w:rsidRPr="009D5DB2" w:rsidRDefault="009D5DB2" w:rsidP="00D1095A">
            <w:pPr>
              <w:rPr>
                <w:rFonts w:asciiTheme="majorHAnsi" w:hAnsiTheme="majorHAnsi"/>
              </w:rPr>
            </w:pPr>
            <w:r w:rsidRPr="009D5DB2">
              <w:rPr>
                <w:rFonts w:asciiTheme="majorHAnsi" w:hAnsiTheme="majorHAnsi"/>
              </w:rPr>
              <w:t>RH2024</w:t>
            </w:r>
          </w:p>
        </w:tc>
        <w:tc>
          <w:tcPr>
            <w:tcW w:w="4881" w:type="dxa"/>
          </w:tcPr>
          <w:p w14:paraId="15EB1010" w14:textId="77777777" w:rsidR="00D1095A" w:rsidRDefault="009D5DB2" w:rsidP="00D1095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RHODES, NSW</w:t>
            </w:r>
          </w:p>
          <w:p w14:paraId="5CC957A4" w14:textId="77777777" w:rsidR="009D5DB2" w:rsidRDefault="009D5DB2" w:rsidP="00D1095A">
            <w:pPr>
              <w:rPr>
                <w:rFonts w:asciiTheme="majorHAnsi" w:hAnsiTheme="majorHAnsi"/>
              </w:rPr>
            </w:pPr>
          </w:p>
          <w:p w14:paraId="685FD890" w14:textId="2AAC4DBE" w:rsidR="009D5DB2" w:rsidRPr="00D1095A" w:rsidRDefault="009D5DB2" w:rsidP="00D1095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Unknown</w:t>
            </w:r>
          </w:p>
        </w:tc>
        <w:tc>
          <w:tcPr>
            <w:tcW w:w="3006" w:type="dxa"/>
          </w:tcPr>
          <w:p w14:paraId="4003EAA6" w14:textId="15682A36" w:rsidR="00D1095A" w:rsidRPr="00D1095A" w:rsidRDefault="009D5DB2" w:rsidP="00D1095A">
            <w:pPr>
              <w:rPr>
                <w:rFonts w:asciiTheme="majorHAnsi" w:hAnsiTheme="majorHAnsi"/>
              </w:rPr>
            </w:pPr>
            <w:r w:rsidRPr="009D5DB2">
              <w:rPr>
                <w:rFonts w:asciiTheme="majorHAnsi" w:hAnsiTheme="majorHAnsi"/>
              </w:rPr>
              <w:t>high rise, Meriton, horizon, view from a distance, running, Sydney Harbour West, suburban office park, urban alienation</w:t>
            </w:r>
          </w:p>
        </w:tc>
      </w:tr>
      <w:tr w:rsidR="00D1095A" w14:paraId="38DD0207" w14:textId="77777777" w:rsidTr="009D5DB2">
        <w:tc>
          <w:tcPr>
            <w:tcW w:w="1129" w:type="dxa"/>
          </w:tcPr>
          <w:p w14:paraId="39BCC363" w14:textId="4B278702" w:rsidR="00D1095A" w:rsidRPr="009D5DB2" w:rsidRDefault="009D5DB2" w:rsidP="00D1095A">
            <w:pPr>
              <w:rPr>
                <w:rFonts w:asciiTheme="majorHAnsi" w:hAnsiTheme="majorHAnsi"/>
              </w:rPr>
            </w:pPr>
            <w:r w:rsidRPr="009D5DB2">
              <w:rPr>
                <w:rFonts w:asciiTheme="majorHAnsi" w:hAnsiTheme="majorHAnsi"/>
              </w:rPr>
              <w:t>MD2010</w:t>
            </w:r>
          </w:p>
        </w:tc>
        <w:tc>
          <w:tcPr>
            <w:tcW w:w="4881" w:type="dxa"/>
          </w:tcPr>
          <w:p w14:paraId="598B1EFD" w14:textId="77777777" w:rsidR="00D1095A" w:rsidRDefault="009D5DB2" w:rsidP="00D1095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MIDLAND, WA</w:t>
            </w:r>
          </w:p>
          <w:p w14:paraId="6B0C9AFF" w14:textId="77777777" w:rsidR="009D5DB2" w:rsidRDefault="009D5DB2" w:rsidP="00D1095A">
            <w:pPr>
              <w:rPr>
                <w:rFonts w:asciiTheme="majorHAnsi" w:hAnsiTheme="majorHAnsi"/>
              </w:rPr>
            </w:pPr>
          </w:p>
          <w:p w14:paraId="19A08B88" w14:textId="067AFA9B" w:rsidR="009D5DB2" w:rsidRPr="00D1095A" w:rsidRDefault="009D5DB2" w:rsidP="00D1095A">
            <w:pPr>
              <w:rPr>
                <w:rFonts w:asciiTheme="majorHAnsi" w:hAnsiTheme="majorHAnsi"/>
              </w:rPr>
            </w:pPr>
            <w:r w:rsidRPr="009D5DB2">
              <w:rPr>
                <w:rFonts w:asciiTheme="majorHAnsi" w:hAnsiTheme="majorHAnsi"/>
              </w:rPr>
              <w:t>Great Eastern Highway travelling East toward Perth Hills</w:t>
            </w:r>
          </w:p>
        </w:tc>
        <w:tc>
          <w:tcPr>
            <w:tcW w:w="3006" w:type="dxa"/>
          </w:tcPr>
          <w:p w14:paraId="3F158D5D" w14:textId="65305A17" w:rsidR="00D1095A" w:rsidRPr="00D1095A" w:rsidRDefault="009D5DB2" w:rsidP="00D1095A">
            <w:pPr>
              <w:rPr>
                <w:rFonts w:asciiTheme="majorHAnsi" w:hAnsiTheme="majorHAnsi"/>
              </w:rPr>
            </w:pPr>
            <w:r w:rsidRPr="009D5DB2">
              <w:rPr>
                <w:rFonts w:asciiTheme="majorHAnsi" w:hAnsiTheme="majorHAnsi"/>
              </w:rPr>
              <w:t>overcast, Perth Hills, horizon line, winter, service station, wilderness, peripherality, birthday, Gidgegannup, looming presence</w:t>
            </w:r>
          </w:p>
        </w:tc>
      </w:tr>
      <w:tr w:rsidR="00D1095A" w14:paraId="4F635D38" w14:textId="77777777" w:rsidTr="009D5DB2">
        <w:tc>
          <w:tcPr>
            <w:tcW w:w="1129" w:type="dxa"/>
          </w:tcPr>
          <w:p w14:paraId="67CB185E" w14:textId="228CE995" w:rsidR="00D1095A" w:rsidRPr="009D5DB2" w:rsidRDefault="009D5DB2" w:rsidP="00D1095A">
            <w:pPr>
              <w:rPr>
                <w:rFonts w:asciiTheme="majorHAnsi" w:hAnsiTheme="majorHAnsi"/>
              </w:rPr>
            </w:pPr>
            <w:r w:rsidRPr="009D5DB2">
              <w:rPr>
                <w:rFonts w:asciiTheme="majorHAnsi" w:hAnsiTheme="majorHAnsi"/>
              </w:rPr>
              <w:t>MV2010</w:t>
            </w:r>
          </w:p>
        </w:tc>
        <w:tc>
          <w:tcPr>
            <w:tcW w:w="4881" w:type="dxa"/>
          </w:tcPr>
          <w:p w14:paraId="7DE63110" w14:textId="77777777" w:rsidR="00D1095A" w:rsidRDefault="009D5DB2" w:rsidP="00D1095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MIDVALE, WA</w:t>
            </w:r>
          </w:p>
          <w:p w14:paraId="137F3488" w14:textId="77777777" w:rsidR="009D5DB2" w:rsidRDefault="009D5DB2" w:rsidP="00D1095A">
            <w:pPr>
              <w:rPr>
                <w:rFonts w:asciiTheme="majorHAnsi" w:hAnsiTheme="majorHAnsi"/>
              </w:rPr>
            </w:pPr>
          </w:p>
          <w:p w14:paraId="7572CBE0" w14:textId="247D24C0" w:rsidR="009D5DB2" w:rsidRPr="00D1095A" w:rsidRDefault="009D5DB2" w:rsidP="00D1095A">
            <w:pPr>
              <w:rPr>
                <w:rFonts w:asciiTheme="majorHAnsi" w:hAnsiTheme="majorHAnsi"/>
              </w:rPr>
            </w:pPr>
            <w:r w:rsidRPr="009D5DB2">
              <w:rPr>
                <w:rFonts w:asciiTheme="majorHAnsi" w:hAnsiTheme="majorHAnsi"/>
              </w:rPr>
              <w:t>Chicken Treat, Morrison Road</w:t>
            </w:r>
          </w:p>
        </w:tc>
        <w:tc>
          <w:tcPr>
            <w:tcW w:w="3006" w:type="dxa"/>
          </w:tcPr>
          <w:p w14:paraId="500448A2" w14:textId="03BE60C3" w:rsidR="00D1095A" w:rsidRPr="00D1095A" w:rsidRDefault="009D5DB2" w:rsidP="00D1095A">
            <w:pPr>
              <w:rPr>
                <w:rFonts w:asciiTheme="majorHAnsi" w:hAnsiTheme="majorHAnsi"/>
              </w:rPr>
            </w:pPr>
            <w:r w:rsidRPr="009D5DB2">
              <w:rPr>
                <w:rFonts w:asciiTheme="majorHAnsi" w:hAnsiTheme="majorHAnsi"/>
              </w:rPr>
              <w:t>Chicken Treat, peripherality, birthday, Gidgegannup, urban decay, dying retail, lost</w:t>
            </w:r>
          </w:p>
        </w:tc>
      </w:tr>
    </w:tbl>
    <w:p w14:paraId="33C52E5F" w14:textId="77777777" w:rsidR="009D5DB2" w:rsidRDefault="009D5DB2" w:rsidP="00D1095A">
      <w:pPr>
        <w:rPr>
          <w:rFonts w:asciiTheme="majorHAnsi" w:hAnsiTheme="majorHAnsi"/>
          <w:i/>
          <w:iCs/>
        </w:rPr>
      </w:pPr>
    </w:p>
    <w:p w14:paraId="6530CED6" w14:textId="5864F2D8" w:rsidR="00D1095A" w:rsidRPr="009D5DB2" w:rsidRDefault="009D5DB2" w:rsidP="00D1095A">
      <w:pPr>
        <w:rPr>
          <w:rFonts w:asciiTheme="majorHAnsi" w:hAnsiTheme="majorHAnsi"/>
          <w:b/>
          <w:bCs/>
        </w:rPr>
      </w:pPr>
      <w:r w:rsidRPr="009D5DB2">
        <w:rPr>
          <w:rFonts w:asciiTheme="majorHAnsi" w:hAnsiTheme="majorHAnsi"/>
          <w:b/>
          <w:bCs/>
        </w:rPr>
        <w:lastRenderedPageBreak/>
        <w:t>EPHEMERA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29"/>
        <w:gridCol w:w="4881"/>
        <w:gridCol w:w="3006"/>
      </w:tblGrid>
      <w:tr w:rsidR="009D5DB2" w:rsidRPr="00D1095A" w14:paraId="2873B6FA" w14:textId="77777777" w:rsidTr="009D5DB2">
        <w:tc>
          <w:tcPr>
            <w:tcW w:w="1129" w:type="dxa"/>
            <w:shd w:val="clear" w:color="auto" w:fill="DAE9F7" w:themeFill="text2" w:themeFillTint="1A"/>
          </w:tcPr>
          <w:p w14:paraId="4EECE942" w14:textId="77777777" w:rsidR="009D5DB2" w:rsidRPr="00D1095A" w:rsidRDefault="009D5DB2" w:rsidP="00342ADD">
            <w:pPr>
              <w:rPr>
                <w:rFonts w:asciiTheme="majorHAnsi" w:hAnsiTheme="majorHAnsi"/>
              </w:rPr>
            </w:pPr>
            <w:r w:rsidRPr="00D1095A">
              <w:rPr>
                <w:rFonts w:asciiTheme="majorHAnsi" w:hAnsiTheme="majorHAnsi"/>
              </w:rPr>
              <w:t>File no.</w:t>
            </w:r>
          </w:p>
        </w:tc>
        <w:tc>
          <w:tcPr>
            <w:tcW w:w="4881" w:type="dxa"/>
            <w:shd w:val="clear" w:color="auto" w:fill="DAE9F7" w:themeFill="text2" w:themeFillTint="1A"/>
          </w:tcPr>
          <w:p w14:paraId="71BD729F" w14:textId="77777777" w:rsidR="009D5DB2" w:rsidRPr="00D1095A" w:rsidRDefault="009D5DB2" w:rsidP="00342ADD">
            <w:pPr>
              <w:rPr>
                <w:rFonts w:asciiTheme="majorHAnsi" w:hAnsiTheme="majorHAnsi"/>
              </w:rPr>
            </w:pPr>
            <w:r w:rsidRPr="00D1095A">
              <w:rPr>
                <w:rFonts w:asciiTheme="majorHAnsi" w:hAnsiTheme="majorHAnsi"/>
              </w:rPr>
              <w:t xml:space="preserve">Description </w:t>
            </w:r>
          </w:p>
        </w:tc>
        <w:tc>
          <w:tcPr>
            <w:tcW w:w="3006" w:type="dxa"/>
            <w:shd w:val="clear" w:color="auto" w:fill="DAE9F7" w:themeFill="text2" w:themeFillTint="1A"/>
          </w:tcPr>
          <w:p w14:paraId="0BE34250" w14:textId="77777777" w:rsidR="009D5DB2" w:rsidRPr="00D1095A" w:rsidRDefault="009D5DB2" w:rsidP="00342ADD">
            <w:pPr>
              <w:rPr>
                <w:rFonts w:asciiTheme="majorHAnsi" w:hAnsiTheme="majorHAnsi"/>
              </w:rPr>
            </w:pPr>
            <w:r w:rsidRPr="00D1095A">
              <w:rPr>
                <w:rFonts w:asciiTheme="majorHAnsi" w:hAnsiTheme="majorHAnsi"/>
              </w:rPr>
              <w:t>Keywords</w:t>
            </w:r>
          </w:p>
        </w:tc>
      </w:tr>
      <w:tr w:rsidR="009D5DB2" w:rsidRPr="00D1095A" w14:paraId="6C682375" w14:textId="77777777" w:rsidTr="009D5DB2">
        <w:tc>
          <w:tcPr>
            <w:tcW w:w="1129" w:type="dxa"/>
          </w:tcPr>
          <w:p w14:paraId="7A3F6C55" w14:textId="67D0DC5C" w:rsidR="009D5DB2" w:rsidRPr="00D1095A" w:rsidRDefault="009D5DB2" w:rsidP="00342AD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AD2003</w:t>
            </w:r>
          </w:p>
        </w:tc>
        <w:tc>
          <w:tcPr>
            <w:tcW w:w="4881" w:type="dxa"/>
          </w:tcPr>
          <w:p w14:paraId="28E56208" w14:textId="58179DF6" w:rsidR="009D5DB2" w:rsidRPr="009D5DB2" w:rsidRDefault="009D5DB2" w:rsidP="00342ADD">
            <w:pPr>
              <w:rPr>
                <w:rFonts w:asciiTheme="majorHAnsi" w:hAnsiTheme="majorHAnsi"/>
              </w:rPr>
            </w:pPr>
            <w:r w:rsidRPr="009D5DB2">
              <w:rPr>
                <w:rFonts w:asciiTheme="majorHAnsi" w:hAnsiTheme="majorHAnsi"/>
                <w:i/>
                <w:iCs/>
              </w:rPr>
              <w:t>Attempted Depiction</w:t>
            </w:r>
            <w:r w:rsidRPr="009D5DB2">
              <w:rPr>
                <w:rFonts w:asciiTheme="majorHAnsi" w:hAnsiTheme="majorHAnsi"/>
              </w:rPr>
              <w:t xml:space="preserve"> (dir. Chris Yow 2003)</w:t>
            </w:r>
          </w:p>
          <w:p w14:paraId="1B9B9204" w14:textId="77777777" w:rsidR="009D5DB2" w:rsidRDefault="009D5DB2" w:rsidP="00342ADD">
            <w:pPr>
              <w:rPr>
                <w:rFonts w:asciiTheme="majorHAnsi" w:hAnsiTheme="majorHAnsi"/>
              </w:rPr>
            </w:pPr>
          </w:p>
          <w:p w14:paraId="02EE9691" w14:textId="6F87D714" w:rsidR="009D5DB2" w:rsidRPr="00D1095A" w:rsidRDefault="009D5DB2" w:rsidP="00342ADD">
            <w:pPr>
              <w:rPr>
                <w:rFonts w:asciiTheme="majorHAnsi" w:hAnsiTheme="majorHAnsi"/>
              </w:rPr>
            </w:pPr>
          </w:p>
        </w:tc>
        <w:tc>
          <w:tcPr>
            <w:tcW w:w="3006" w:type="dxa"/>
          </w:tcPr>
          <w:p w14:paraId="1612DAFF" w14:textId="1125C166" w:rsidR="009D5DB2" w:rsidRPr="00D1095A" w:rsidRDefault="009D5DB2" w:rsidP="00342ADD">
            <w:pPr>
              <w:rPr>
                <w:rFonts w:asciiTheme="majorHAnsi" w:hAnsiTheme="majorHAnsi"/>
              </w:rPr>
            </w:pPr>
            <w:r w:rsidRPr="009D5DB2">
              <w:rPr>
                <w:rFonts w:asciiTheme="majorHAnsi" w:hAnsiTheme="majorHAnsi"/>
              </w:rPr>
              <w:t>skateboarding, Perth CBD, peripherality, nocturnal, 2000s, loss, HIM, Star Skate, suburban office park, urban alienation</w:t>
            </w:r>
          </w:p>
        </w:tc>
      </w:tr>
      <w:tr w:rsidR="009D5DB2" w:rsidRPr="00D1095A" w14:paraId="0A674A11" w14:textId="77777777" w:rsidTr="009D5DB2">
        <w:tc>
          <w:tcPr>
            <w:tcW w:w="1129" w:type="dxa"/>
          </w:tcPr>
          <w:p w14:paraId="72252089" w14:textId="6AC4D8FF" w:rsidR="009D5DB2" w:rsidRPr="00D1095A" w:rsidRDefault="009D5DB2" w:rsidP="00342AD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FR1997</w:t>
            </w:r>
          </w:p>
        </w:tc>
        <w:tc>
          <w:tcPr>
            <w:tcW w:w="4881" w:type="dxa"/>
          </w:tcPr>
          <w:p w14:paraId="155E0A4E" w14:textId="3A303C39" w:rsidR="009D5DB2" w:rsidRDefault="009D5DB2" w:rsidP="00342ADD">
            <w:pPr>
              <w:rPr>
                <w:rFonts w:asciiTheme="majorHAnsi" w:hAnsiTheme="majorHAnsi"/>
              </w:rPr>
            </w:pPr>
            <w:r w:rsidRPr="009D5DB2">
              <w:rPr>
                <w:rFonts w:asciiTheme="majorHAnsi" w:hAnsiTheme="majorHAnsi"/>
                <w:i/>
                <w:iCs/>
              </w:rPr>
              <w:t>Frost</w:t>
            </w:r>
            <w:r>
              <w:rPr>
                <w:rFonts w:asciiTheme="majorHAnsi" w:hAnsiTheme="majorHAnsi"/>
              </w:rPr>
              <w:t xml:space="preserve"> </w:t>
            </w:r>
            <w:r w:rsidRPr="009D5DB2">
              <w:rPr>
                <w:rFonts w:asciiTheme="majorHAnsi" w:hAnsiTheme="majorHAnsi"/>
              </w:rPr>
              <w:t>(dir. Fred Kelemen 1997)</w:t>
            </w:r>
          </w:p>
          <w:p w14:paraId="3B22D78C" w14:textId="0C4C5534" w:rsidR="009D5DB2" w:rsidRPr="00D1095A" w:rsidRDefault="009D5DB2" w:rsidP="00342ADD">
            <w:pPr>
              <w:rPr>
                <w:rFonts w:asciiTheme="majorHAnsi" w:hAnsiTheme="majorHAnsi"/>
              </w:rPr>
            </w:pPr>
          </w:p>
        </w:tc>
        <w:tc>
          <w:tcPr>
            <w:tcW w:w="3006" w:type="dxa"/>
          </w:tcPr>
          <w:p w14:paraId="42B3E50F" w14:textId="15CC0087" w:rsidR="009D5DB2" w:rsidRPr="00D1095A" w:rsidRDefault="009D5DB2" w:rsidP="00342ADD">
            <w:pPr>
              <w:rPr>
                <w:rFonts w:asciiTheme="majorHAnsi" w:hAnsiTheme="majorHAnsi"/>
              </w:rPr>
            </w:pPr>
            <w:r w:rsidRPr="009D5DB2">
              <w:rPr>
                <w:rFonts w:asciiTheme="majorHAnsi" w:hAnsiTheme="majorHAnsi"/>
              </w:rPr>
              <w:t>tragedy, Europe, winter, slowness, walking, sleep, cold</w:t>
            </w:r>
          </w:p>
        </w:tc>
      </w:tr>
      <w:tr w:rsidR="009D5DB2" w:rsidRPr="00D1095A" w14:paraId="3B792916" w14:textId="77777777" w:rsidTr="009D5DB2">
        <w:tc>
          <w:tcPr>
            <w:tcW w:w="1129" w:type="dxa"/>
          </w:tcPr>
          <w:p w14:paraId="37912AF2" w14:textId="5592E9C3" w:rsidR="009D5DB2" w:rsidRPr="009D5DB2" w:rsidRDefault="009D5DB2" w:rsidP="00342ADD">
            <w:pPr>
              <w:rPr>
                <w:rFonts w:asciiTheme="majorHAnsi" w:hAnsiTheme="majorHAnsi"/>
              </w:rPr>
            </w:pPr>
            <w:r w:rsidRPr="009D5DB2">
              <w:rPr>
                <w:rFonts w:asciiTheme="majorHAnsi" w:hAnsiTheme="majorHAnsi"/>
              </w:rPr>
              <w:t>LP2009</w:t>
            </w:r>
          </w:p>
        </w:tc>
        <w:tc>
          <w:tcPr>
            <w:tcW w:w="4881" w:type="dxa"/>
          </w:tcPr>
          <w:p w14:paraId="77E93500" w14:textId="330D600B" w:rsidR="009D5DB2" w:rsidRPr="00D1095A" w:rsidRDefault="009D5DB2" w:rsidP="00342ADD">
            <w:pPr>
              <w:rPr>
                <w:rFonts w:asciiTheme="majorHAnsi" w:hAnsiTheme="majorHAnsi"/>
              </w:rPr>
            </w:pPr>
            <w:r w:rsidRPr="009D5DB2">
              <w:rPr>
                <w:rFonts w:asciiTheme="majorHAnsi" w:hAnsiTheme="majorHAnsi"/>
                <w:i/>
                <w:iCs/>
              </w:rPr>
              <w:t>The London Perambulator</w:t>
            </w:r>
            <w:r>
              <w:rPr>
                <w:rFonts w:asciiTheme="majorHAnsi" w:hAnsiTheme="majorHAnsi"/>
              </w:rPr>
              <w:t xml:space="preserve"> (dir. John Rogers 2009)</w:t>
            </w:r>
          </w:p>
        </w:tc>
        <w:tc>
          <w:tcPr>
            <w:tcW w:w="3006" w:type="dxa"/>
          </w:tcPr>
          <w:p w14:paraId="48A34ACB" w14:textId="0667BAFA" w:rsidR="009D5DB2" w:rsidRPr="00D1095A" w:rsidRDefault="009D5DB2" w:rsidP="00342ADD">
            <w:pPr>
              <w:rPr>
                <w:rFonts w:asciiTheme="majorHAnsi" w:hAnsiTheme="majorHAnsi"/>
              </w:rPr>
            </w:pPr>
            <w:r w:rsidRPr="009D5DB2">
              <w:rPr>
                <w:rFonts w:asciiTheme="majorHAnsi" w:hAnsiTheme="majorHAnsi"/>
              </w:rPr>
              <w:t>Nick Papadimitriou, psychogeography, deep topography, London, walking, industrial estate, urban waterways, overgrowth, motorway</w:t>
            </w:r>
          </w:p>
        </w:tc>
      </w:tr>
    </w:tbl>
    <w:p w14:paraId="6F297F3B" w14:textId="77777777" w:rsidR="009D5DB2" w:rsidRPr="00D1095A" w:rsidRDefault="009D5DB2" w:rsidP="00D1095A">
      <w:pPr>
        <w:rPr>
          <w:rFonts w:asciiTheme="majorHAnsi" w:hAnsiTheme="majorHAnsi"/>
          <w:i/>
          <w:iCs/>
        </w:rPr>
      </w:pPr>
    </w:p>
    <w:sectPr w:rsidR="009D5DB2" w:rsidRPr="00D1095A" w:rsidSect="009D5DB2">
      <w:footerReference w:type="even" r:id="rId6"/>
      <w:footerReference w:type="default" r:id="rId7"/>
      <w:pgSz w:w="11906" w:h="16838"/>
      <w:pgMar w:top="1440" w:right="1440" w:bottom="1440" w:left="1440" w:header="708" w:footer="708" w:gutter="0"/>
      <w:pgNumType w:chapStyle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BADB8AA" w14:textId="77777777" w:rsidR="0059759F" w:rsidRDefault="0059759F" w:rsidP="009D5DB2">
      <w:pPr>
        <w:spacing w:after="0" w:line="240" w:lineRule="auto"/>
      </w:pPr>
      <w:r>
        <w:separator/>
      </w:r>
    </w:p>
  </w:endnote>
  <w:endnote w:type="continuationSeparator" w:id="0">
    <w:p w14:paraId="0CFB5A1E" w14:textId="77777777" w:rsidR="0059759F" w:rsidRDefault="0059759F" w:rsidP="009D5D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1675308273"/>
      <w:docPartObj>
        <w:docPartGallery w:val="Page Numbers (Bottom of Page)"/>
        <w:docPartUnique/>
      </w:docPartObj>
    </w:sdtPr>
    <w:sdtContent>
      <w:p w14:paraId="03D01CEA" w14:textId="1C107AC9" w:rsidR="009D5DB2" w:rsidRDefault="009D5DB2" w:rsidP="002066D3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0D6999E" w14:textId="77777777" w:rsidR="009D5DB2" w:rsidRDefault="009D5DB2" w:rsidP="009D5DB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1525635080"/>
      <w:docPartObj>
        <w:docPartGallery w:val="Page Numbers (Bottom of Page)"/>
        <w:docPartUnique/>
      </w:docPartObj>
    </w:sdtPr>
    <w:sdtContent>
      <w:p w14:paraId="2E381D56" w14:textId="18967DBE" w:rsidR="009D5DB2" w:rsidRDefault="009D5DB2" w:rsidP="002066D3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9578938" w14:textId="77777777" w:rsidR="009D5DB2" w:rsidRDefault="009D5DB2" w:rsidP="009D5DB2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4775730" w14:textId="77777777" w:rsidR="0059759F" w:rsidRDefault="0059759F" w:rsidP="009D5DB2">
      <w:pPr>
        <w:spacing w:after="0" w:line="240" w:lineRule="auto"/>
      </w:pPr>
      <w:r>
        <w:separator/>
      </w:r>
    </w:p>
  </w:footnote>
  <w:footnote w:type="continuationSeparator" w:id="0">
    <w:p w14:paraId="21403FD9" w14:textId="77777777" w:rsidR="0059759F" w:rsidRDefault="0059759F" w:rsidP="009D5DB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095A"/>
    <w:rsid w:val="0059759F"/>
    <w:rsid w:val="008D043B"/>
    <w:rsid w:val="009D5DB2"/>
    <w:rsid w:val="00D10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A6E5608"/>
  <w15:chartTrackingRefBased/>
  <w15:docId w15:val="{A641462B-82CC-6D4C-92B7-F2899A868D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109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09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095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09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095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09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09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09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09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09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09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09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095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095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09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09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09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09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09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109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09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109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09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1095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095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1095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09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095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095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109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9D5DB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D5DB2"/>
  </w:style>
  <w:style w:type="character" w:styleId="PageNumber">
    <w:name w:val="page number"/>
    <w:basedOn w:val="DefaultParagraphFont"/>
    <w:uiPriority w:val="99"/>
    <w:semiHidden/>
    <w:unhideWhenUsed/>
    <w:rsid w:val="009D5D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286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Best, Jackson</dc:creator>
  <cp:keywords/>
  <dc:description/>
  <cp:lastModifiedBy>Best, Jackson</cp:lastModifiedBy>
  <cp:revision>1</cp:revision>
  <dcterms:created xsi:type="dcterms:W3CDTF">2024-11-10T07:37:00Z</dcterms:created>
  <dcterms:modified xsi:type="dcterms:W3CDTF">2024-11-10T07:55:00Z</dcterms:modified>
</cp:coreProperties>
</file>